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002F99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3131A8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9,96,193/-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002F9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002F9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8B7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DA5C77" w:rsidRPr="00DA5C77">
              <w:rPr>
                <w:b/>
                <w:sz w:val="22"/>
                <w:szCs w:val="20"/>
              </w:rPr>
              <w:t>M/S R.C.C. Manhole cover R.C.C. Ring slab in UC-07 &amp; 08 DMC (W) Baldia Zone.</w:t>
            </w:r>
            <w:r w:rsidR="00A04746" w:rsidRPr="00DA5C77">
              <w:rPr>
                <w:b/>
                <w:sz w:val="28"/>
                <w:szCs w:val="22"/>
              </w:rPr>
              <w:t xml:space="preserve">  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E34FE" w:rsidTr="00EB1A3A"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Manufacturing and supplying R.C.C main hole covers cast in situ 1:2:4 C.C. 3” inch deep  in center reinforced with 3/8” dia M.S Bars welded on M.S. sheet i/c curing transportation.</w:t>
            </w:r>
          </w:p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21” dia.</w:t>
            </w:r>
          </w:p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24” dia. </w:t>
            </w:r>
          </w:p>
        </w:tc>
        <w:tc>
          <w:tcPr>
            <w:tcW w:w="750" w:type="dxa"/>
          </w:tcPr>
          <w:p w:rsidR="008E34FE" w:rsidRPr="00670FFB" w:rsidRDefault="008E34FE" w:rsidP="00ED7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673-Nos</w:t>
            </w:r>
          </w:p>
        </w:tc>
        <w:tc>
          <w:tcPr>
            <w:tcW w:w="1080" w:type="dxa"/>
            <w:gridSpan w:val="2"/>
          </w:tcPr>
          <w:p w:rsidR="008E34FE" w:rsidRPr="00670FFB" w:rsidRDefault="008E34FE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8E34FE" w:rsidRPr="00670FFB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8E34FE" w:rsidRPr="00670FFB" w:rsidRDefault="008E34FE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6,14,873/-</w:t>
            </w:r>
          </w:p>
        </w:tc>
      </w:tr>
      <w:tr w:rsidR="008E34FE" w:rsidTr="00CA593E">
        <w:trPr>
          <w:trHeight w:val="512"/>
        </w:trPr>
        <w:tc>
          <w:tcPr>
            <w:tcW w:w="900" w:type="dxa"/>
          </w:tcPr>
          <w:p w:rsidR="008E34FE" w:rsidRDefault="008E34FE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8E34FE" w:rsidRPr="00842624" w:rsidRDefault="008E34FE" w:rsidP="000B6182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 xml:space="preserve">Manufacturing and supplying of R.C.C Ring Slab of 21” inside 36” dia </w:t>
            </w:r>
            <w:r w:rsidR="00E86DF2" w:rsidRPr="00842624">
              <w:rPr>
                <w:sz w:val="18"/>
                <w:szCs w:val="18"/>
              </w:rPr>
              <w:t>outside</w:t>
            </w:r>
            <w:r w:rsidRPr="00842624">
              <w:rPr>
                <w:sz w:val="18"/>
                <w:szCs w:val="18"/>
              </w:rPr>
              <w:t xml:space="preserve"> 75 wide and to thick i/c 3/8” dia tor steel bar two concentric rings with 3/8” dia Nos. cross links bars welded and two sunk type hook, lasted in 1:1-1</w:t>
            </w:r>
            <w:r>
              <w:rPr>
                <w:sz w:val="18"/>
                <w:szCs w:val="18"/>
              </w:rPr>
              <w:t>/2:3 concrete with embedded 15kg</w:t>
            </w:r>
            <w:r w:rsidRPr="00842624">
              <w:rPr>
                <w:sz w:val="18"/>
                <w:szCs w:val="18"/>
              </w:rPr>
              <w:t xml:space="preserve">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75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200-Nos</w:t>
            </w:r>
          </w:p>
        </w:tc>
        <w:tc>
          <w:tcPr>
            <w:tcW w:w="1080" w:type="dxa"/>
            <w:gridSpan w:val="2"/>
          </w:tcPr>
          <w:p w:rsidR="008E34FE" w:rsidRDefault="008E34FE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1906.60</w:t>
            </w:r>
          </w:p>
        </w:tc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8E34FE" w:rsidRDefault="008E34FE" w:rsidP="00682DC7">
            <w:pPr>
              <w:jc w:val="center"/>
            </w:pPr>
            <w:r>
              <w:t>3,81,320/-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02F99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4263C"/>
    <w:rsid w:val="00267235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4221A0"/>
    <w:rsid w:val="004230AE"/>
    <w:rsid w:val="00443D73"/>
    <w:rsid w:val="00476D8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E2A4D"/>
    <w:rsid w:val="008E34FE"/>
    <w:rsid w:val="009135BA"/>
    <w:rsid w:val="00927334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518E5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30</cp:revision>
  <cp:lastPrinted>2014-01-20T11:20:00Z</cp:lastPrinted>
  <dcterms:created xsi:type="dcterms:W3CDTF">2011-05-28T03:20:00Z</dcterms:created>
  <dcterms:modified xsi:type="dcterms:W3CDTF">2011-05-28T05:04:00Z</dcterms:modified>
</cp:coreProperties>
</file>